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58" w:rsidRPr="00493858" w:rsidRDefault="00493858" w:rsidP="00493858">
      <w:pPr>
        <w:spacing w:before="7" w:line="180" w:lineRule="exact"/>
        <w:jc w:val="center"/>
        <w:rPr>
          <w:b/>
          <w:sz w:val="24"/>
          <w:szCs w:val="24"/>
          <w:lang w:val="sk-SK"/>
        </w:rPr>
      </w:pPr>
      <w:r w:rsidRPr="00493858">
        <w:rPr>
          <w:b/>
          <w:sz w:val="24"/>
          <w:szCs w:val="24"/>
          <w:lang w:val="sk-SK"/>
        </w:rPr>
        <w:t>Zmluva o spolupráci pri zabezpečení verejného kultúrneho podujatia</w:t>
      </w:r>
    </w:p>
    <w:p w:rsidR="002F26F3" w:rsidRPr="00493858" w:rsidRDefault="00493858" w:rsidP="00493858">
      <w:pPr>
        <w:spacing w:before="7" w:line="180" w:lineRule="exact"/>
        <w:ind w:left="1416" w:firstLine="70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uzatvorená podľa § 51 </w:t>
      </w:r>
      <w:proofErr w:type="spellStart"/>
      <w:r>
        <w:rPr>
          <w:sz w:val="24"/>
          <w:szCs w:val="24"/>
          <w:lang w:val="sk-SK"/>
        </w:rPr>
        <w:t>Občianského</w:t>
      </w:r>
      <w:proofErr w:type="spellEnd"/>
      <w:r>
        <w:rPr>
          <w:sz w:val="24"/>
          <w:szCs w:val="24"/>
          <w:lang w:val="sk-SK"/>
        </w:rPr>
        <w:t xml:space="preserve"> zákonníka</w:t>
      </w:r>
    </w:p>
    <w:p w:rsidR="002F26F3" w:rsidRPr="00B16594" w:rsidRDefault="002F26F3">
      <w:pPr>
        <w:spacing w:before="33"/>
        <w:ind w:left="1866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3E3D52" w:rsidRDefault="002F26F3">
      <w:pPr>
        <w:spacing w:before="6" w:line="260" w:lineRule="exact"/>
        <w:rPr>
          <w:sz w:val="24"/>
          <w:szCs w:val="24"/>
          <w:lang w:val="sk-SK"/>
        </w:rPr>
      </w:pPr>
    </w:p>
    <w:p w:rsidR="002F26F3" w:rsidRPr="003E3D52" w:rsidRDefault="00AF3DE3">
      <w:pPr>
        <w:ind w:left="116"/>
        <w:rPr>
          <w:sz w:val="24"/>
          <w:szCs w:val="24"/>
          <w:lang w:val="sk-SK"/>
        </w:rPr>
      </w:pPr>
      <w:r w:rsidRPr="003E3D52">
        <w:rPr>
          <w:b/>
          <w:spacing w:val="1"/>
          <w:sz w:val="24"/>
          <w:szCs w:val="24"/>
          <w:lang w:val="sk-SK"/>
        </w:rPr>
        <w:t>1</w:t>
      </w:r>
      <w:r w:rsidRPr="003E3D52">
        <w:rPr>
          <w:b/>
          <w:sz w:val="24"/>
          <w:szCs w:val="24"/>
          <w:lang w:val="sk-SK"/>
        </w:rPr>
        <w:t xml:space="preserve">.   </w:t>
      </w:r>
      <w:r w:rsidRPr="003E3D52">
        <w:rPr>
          <w:b/>
          <w:spacing w:val="7"/>
          <w:sz w:val="24"/>
          <w:szCs w:val="24"/>
          <w:lang w:val="sk-SK"/>
        </w:rPr>
        <w:t xml:space="preserve"> </w:t>
      </w:r>
      <w:r w:rsidRPr="003E3D52">
        <w:rPr>
          <w:b/>
          <w:spacing w:val="-6"/>
          <w:sz w:val="24"/>
          <w:szCs w:val="24"/>
          <w:lang w:val="sk-SK"/>
        </w:rPr>
        <w:t>Z</w:t>
      </w:r>
      <w:r w:rsidRPr="003E3D52">
        <w:rPr>
          <w:b/>
          <w:spacing w:val="6"/>
          <w:sz w:val="24"/>
          <w:szCs w:val="24"/>
          <w:lang w:val="sk-SK"/>
        </w:rPr>
        <w:t>M</w:t>
      </w:r>
      <w:r w:rsidRPr="003E3D52">
        <w:rPr>
          <w:b/>
          <w:spacing w:val="-1"/>
          <w:sz w:val="24"/>
          <w:szCs w:val="24"/>
          <w:lang w:val="sk-SK"/>
        </w:rPr>
        <w:t>L</w:t>
      </w:r>
      <w:r w:rsidRPr="003E3D52">
        <w:rPr>
          <w:b/>
          <w:sz w:val="24"/>
          <w:szCs w:val="24"/>
          <w:lang w:val="sk-SK"/>
        </w:rPr>
        <w:t>UV</w:t>
      </w:r>
      <w:r w:rsidRPr="003E3D52">
        <w:rPr>
          <w:b/>
          <w:spacing w:val="3"/>
          <w:sz w:val="24"/>
          <w:szCs w:val="24"/>
          <w:lang w:val="sk-SK"/>
        </w:rPr>
        <w:t>N</w:t>
      </w:r>
      <w:r w:rsidRPr="003E3D52">
        <w:rPr>
          <w:b/>
          <w:sz w:val="24"/>
          <w:szCs w:val="24"/>
          <w:lang w:val="sk-SK"/>
        </w:rPr>
        <w:t>É</w:t>
      </w:r>
      <w:r w:rsidRPr="003E3D52">
        <w:rPr>
          <w:b/>
          <w:spacing w:val="-11"/>
          <w:sz w:val="24"/>
          <w:szCs w:val="24"/>
          <w:lang w:val="sk-SK"/>
        </w:rPr>
        <w:t xml:space="preserve"> </w:t>
      </w:r>
      <w:r w:rsidRPr="003E3D52">
        <w:rPr>
          <w:b/>
          <w:spacing w:val="2"/>
          <w:sz w:val="24"/>
          <w:szCs w:val="24"/>
          <w:lang w:val="sk-SK"/>
        </w:rPr>
        <w:t>S</w:t>
      </w:r>
      <w:r w:rsidRPr="003E3D52">
        <w:rPr>
          <w:b/>
          <w:spacing w:val="-1"/>
          <w:sz w:val="24"/>
          <w:szCs w:val="24"/>
          <w:lang w:val="sk-SK"/>
        </w:rPr>
        <w:t>T</w:t>
      </w:r>
      <w:r w:rsidRPr="003E3D52">
        <w:rPr>
          <w:b/>
          <w:sz w:val="24"/>
          <w:szCs w:val="24"/>
          <w:lang w:val="sk-SK"/>
        </w:rPr>
        <w:t>RANY</w:t>
      </w:r>
    </w:p>
    <w:p w:rsidR="002F26F3" w:rsidRPr="003E3D52" w:rsidRDefault="002F26F3">
      <w:pPr>
        <w:spacing w:before="8" w:line="220" w:lineRule="exact"/>
        <w:rPr>
          <w:sz w:val="24"/>
          <w:szCs w:val="24"/>
          <w:lang w:val="sk-SK"/>
        </w:rPr>
      </w:pPr>
    </w:p>
    <w:p w:rsidR="00B16594" w:rsidRPr="003E3D52" w:rsidRDefault="00AF3DE3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pacing w:val="1"/>
          <w:sz w:val="24"/>
          <w:szCs w:val="24"/>
          <w:lang w:val="sk-SK"/>
        </w:rPr>
        <w:t>O</w:t>
      </w:r>
      <w:r w:rsidRPr="003E3D52">
        <w:rPr>
          <w:sz w:val="24"/>
          <w:szCs w:val="24"/>
          <w:lang w:val="sk-SK"/>
        </w:rPr>
        <w:t>bj</w:t>
      </w:r>
      <w:r w:rsidRPr="003E3D52">
        <w:rPr>
          <w:spacing w:val="1"/>
          <w:sz w:val="24"/>
          <w:szCs w:val="24"/>
          <w:lang w:val="sk-SK"/>
        </w:rPr>
        <w:t>e</w:t>
      </w:r>
      <w:r w:rsidRPr="003E3D52">
        <w:rPr>
          <w:sz w:val="24"/>
          <w:szCs w:val="24"/>
          <w:lang w:val="sk-SK"/>
        </w:rPr>
        <w:t>d</w:t>
      </w:r>
      <w:r w:rsidRPr="003E3D52">
        <w:rPr>
          <w:spacing w:val="-1"/>
          <w:sz w:val="24"/>
          <w:szCs w:val="24"/>
          <w:lang w:val="sk-SK"/>
        </w:rPr>
        <w:t>n</w:t>
      </w:r>
      <w:r w:rsidRPr="003E3D52">
        <w:rPr>
          <w:spacing w:val="1"/>
          <w:sz w:val="24"/>
          <w:szCs w:val="24"/>
          <w:lang w:val="sk-SK"/>
        </w:rPr>
        <w:t>ávat</w:t>
      </w:r>
      <w:r w:rsidRPr="003E3D52">
        <w:rPr>
          <w:sz w:val="24"/>
          <w:szCs w:val="24"/>
          <w:lang w:val="sk-SK"/>
        </w:rPr>
        <w:t>eľ:</w:t>
      </w:r>
      <w:r w:rsidRPr="003E3D52">
        <w:rPr>
          <w:b/>
          <w:sz w:val="24"/>
          <w:szCs w:val="24"/>
          <w:lang w:val="sk-SK"/>
        </w:rPr>
        <w:t xml:space="preserve">                  </w:t>
      </w:r>
      <w:r w:rsidR="00B16594" w:rsidRPr="003E3D52">
        <w:rPr>
          <w:b/>
          <w:sz w:val="24"/>
          <w:szCs w:val="24"/>
          <w:lang w:val="sk-SK"/>
        </w:rPr>
        <w:tab/>
      </w:r>
      <w:r w:rsidR="00CE37E1" w:rsidRPr="003E3D52">
        <w:rPr>
          <w:sz w:val="24"/>
          <w:szCs w:val="24"/>
          <w:lang w:val="sk-SK"/>
        </w:rPr>
        <w:t>Obec Vyšné Ružbachy</w:t>
      </w:r>
    </w:p>
    <w:p w:rsidR="00CE37E1" w:rsidRPr="003E3D52" w:rsidRDefault="00CE37E1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>v zastúpení:</w:t>
      </w:r>
      <w:r w:rsidRPr="003E3D52">
        <w:rPr>
          <w:sz w:val="24"/>
          <w:szCs w:val="24"/>
          <w:lang w:val="sk-SK"/>
        </w:rPr>
        <w:tab/>
        <w:t xml:space="preserve">Mgr. Peter </w:t>
      </w:r>
      <w:proofErr w:type="spellStart"/>
      <w:r w:rsidRPr="003E3D52">
        <w:rPr>
          <w:sz w:val="24"/>
          <w:szCs w:val="24"/>
          <w:lang w:val="sk-SK"/>
        </w:rPr>
        <w:t>Martinek</w:t>
      </w:r>
      <w:proofErr w:type="spellEnd"/>
    </w:p>
    <w:p w:rsidR="00CE37E1" w:rsidRPr="003E3D52" w:rsidRDefault="00CE37E1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>Sídlo:</w:t>
      </w:r>
      <w:r w:rsidRPr="003E3D52">
        <w:rPr>
          <w:sz w:val="24"/>
          <w:szCs w:val="24"/>
          <w:lang w:val="sk-SK"/>
        </w:rPr>
        <w:tab/>
      </w:r>
      <w:r w:rsidR="009B6854" w:rsidRPr="003E3D52">
        <w:rPr>
          <w:sz w:val="24"/>
          <w:szCs w:val="24"/>
          <w:lang w:val="sk-SK"/>
        </w:rPr>
        <w:t xml:space="preserve">065 02  </w:t>
      </w:r>
      <w:r w:rsidRPr="003E3D52">
        <w:rPr>
          <w:sz w:val="24"/>
          <w:szCs w:val="24"/>
          <w:lang w:val="sk-SK"/>
        </w:rPr>
        <w:t>Vyšné Ružbachy 243</w:t>
      </w:r>
    </w:p>
    <w:p w:rsidR="00CE37E1" w:rsidRPr="003E3D52" w:rsidRDefault="00CE37E1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>IČO:</w:t>
      </w:r>
      <w:r w:rsidRPr="003E3D52">
        <w:rPr>
          <w:sz w:val="24"/>
          <w:szCs w:val="24"/>
          <w:lang w:val="sk-SK"/>
        </w:rPr>
        <w:tab/>
        <w:t>00330264</w:t>
      </w:r>
    </w:p>
    <w:p w:rsidR="00CE37E1" w:rsidRPr="003E3D52" w:rsidRDefault="00CE37E1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>DIČ:</w:t>
      </w:r>
      <w:r w:rsidRPr="003E3D52">
        <w:rPr>
          <w:sz w:val="24"/>
          <w:szCs w:val="24"/>
          <w:lang w:val="sk-SK"/>
        </w:rPr>
        <w:tab/>
        <w:t>2020525298</w:t>
      </w:r>
    </w:p>
    <w:p w:rsidR="00CE37E1" w:rsidRPr="003E3D52" w:rsidRDefault="00CE37E1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>Bankové spojenie:</w:t>
      </w:r>
      <w:r w:rsidRPr="003E3D52">
        <w:rPr>
          <w:sz w:val="24"/>
          <w:szCs w:val="24"/>
          <w:lang w:val="sk-SK"/>
        </w:rPr>
        <w:tab/>
      </w:r>
      <w:r w:rsidR="009B6854" w:rsidRPr="003E3D52">
        <w:rPr>
          <w:sz w:val="24"/>
          <w:szCs w:val="24"/>
          <w:lang w:val="sk-SK"/>
        </w:rPr>
        <w:t>VÚB Stará Ľubovňa</w:t>
      </w:r>
    </w:p>
    <w:p w:rsidR="009B6854" w:rsidRPr="003E3D52" w:rsidRDefault="009B6854" w:rsidP="00CE37E1">
      <w:pPr>
        <w:tabs>
          <w:tab w:val="left" w:pos="2694"/>
        </w:tabs>
        <w:ind w:left="116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>IBAN:</w:t>
      </w:r>
      <w:r w:rsidRPr="003E3D52">
        <w:rPr>
          <w:sz w:val="24"/>
          <w:szCs w:val="24"/>
          <w:lang w:val="sk-SK"/>
        </w:rPr>
        <w:tab/>
        <w:t xml:space="preserve">SK17 0200 0000 </w:t>
      </w:r>
      <w:proofErr w:type="spellStart"/>
      <w:r w:rsidRPr="003E3D52">
        <w:rPr>
          <w:sz w:val="24"/>
          <w:szCs w:val="24"/>
          <w:lang w:val="sk-SK"/>
        </w:rPr>
        <w:t>0000</w:t>
      </w:r>
      <w:proofErr w:type="spellEnd"/>
      <w:r w:rsidRPr="003E3D52">
        <w:rPr>
          <w:sz w:val="24"/>
          <w:szCs w:val="24"/>
          <w:lang w:val="sk-SK"/>
        </w:rPr>
        <w:t xml:space="preserve"> 1262 0602</w:t>
      </w:r>
    </w:p>
    <w:p w:rsidR="002F26F3" w:rsidRPr="003E3D52" w:rsidRDefault="002F26F3">
      <w:pPr>
        <w:spacing w:before="9" w:line="220" w:lineRule="exact"/>
        <w:rPr>
          <w:sz w:val="24"/>
          <w:szCs w:val="24"/>
          <w:lang w:val="sk-SK"/>
        </w:rPr>
      </w:pPr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Dodávateľ:</w:t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  <w:t xml:space="preserve">          Ľubovnianske osvetové stredisko v Starej Ľubovni</w:t>
      </w:r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v zastúpení:</w:t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  <w:t xml:space="preserve">          Ing. Martin </w:t>
      </w:r>
      <w:proofErr w:type="spellStart"/>
      <w:r w:rsidRPr="003E3D52">
        <w:rPr>
          <w:sz w:val="24"/>
          <w:szCs w:val="24"/>
          <w:lang w:val="sk-SK"/>
        </w:rPr>
        <w:t>Karaš</w:t>
      </w:r>
      <w:proofErr w:type="spellEnd"/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Sídlo:</w:t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  <w:t xml:space="preserve">          Nám. gen. Štefánika 5, 064 01  Stará Ľubovňa</w:t>
      </w:r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IČO:</w:t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  <w:t xml:space="preserve">          37781251</w:t>
      </w:r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DIČ:</w:t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  <w:t xml:space="preserve">          2021448297</w:t>
      </w:r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Bankové spojenie:</w:t>
      </w:r>
      <w:r w:rsidRPr="003E3D52">
        <w:rPr>
          <w:sz w:val="24"/>
          <w:szCs w:val="24"/>
          <w:lang w:val="sk-SK"/>
        </w:rPr>
        <w:tab/>
        <w:t xml:space="preserve">          Štátna pokladnica</w:t>
      </w:r>
    </w:p>
    <w:p w:rsidR="009B6854" w:rsidRPr="003E3D52" w:rsidRDefault="009B6854">
      <w:pPr>
        <w:spacing w:before="9" w:line="22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 xml:space="preserve">  IBAN:</w:t>
      </w:r>
      <w:r w:rsidRPr="003E3D52">
        <w:rPr>
          <w:sz w:val="24"/>
          <w:szCs w:val="24"/>
          <w:lang w:val="sk-SK"/>
        </w:rPr>
        <w:tab/>
      </w:r>
      <w:r w:rsidRPr="003E3D52">
        <w:rPr>
          <w:sz w:val="24"/>
          <w:szCs w:val="24"/>
          <w:lang w:val="sk-SK"/>
        </w:rPr>
        <w:tab/>
        <w:t xml:space="preserve">          SK20 8180 0000 0070 0051 9306</w:t>
      </w:r>
    </w:p>
    <w:p w:rsidR="00B16594" w:rsidRPr="003E3D52" w:rsidRDefault="00B16594" w:rsidP="00B16594">
      <w:pPr>
        <w:tabs>
          <w:tab w:val="left" w:pos="2694"/>
        </w:tabs>
        <w:ind w:left="102"/>
        <w:rPr>
          <w:b/>
          <w:sz w:val="24"/>
          <w:szCs w:val="24"/>
          <w:lang w:val="sk-SK"/>
        </w:rPr>
      </w:pPr>
      <w:r w:rsidRPr="003E3D52">
        <w:rPr>
          <w:b/>
          <w:sz w:val="24"/>
          <w:szCs w:val="24"/>
          <w:lang w:val="sk-SK"/>
        </w:rPr>
        <w:tab/>
      </w:r>
    </w:p>
    <w:p w:rsidR="002F26F3" w:rsidRDefault="00AF3DE3" w:rsidP="009B6854">
      <w:pPr>
        <w:tabs>
          <w:tab w:val="left" w:pos="2694"/>
        </w:tabs>
        <w:ind w:left="102"/>
        <w:rPr>
          <w:sz w:val="24"/>
          <w:szCs w:val="24"/>
          <w:lang w:val="sk-SK"/>
        </w:rPr>
      </w:pPr>
      <w:r w:rsidRPr="003E3D52">
        <w:rPr>
          <w:spacing w:val="1"/>
          <w:sz w:val="24"/>
          <w:szCs w:val="24"/>
          <w:lang w:val="sk-SK"/>
        </w:rPr>
        <w:t>(ď</w:t>
      </w:r>
      <w:r w:rsidRPr="003E3D52">
        <w:rPr>
          <w:sz w:val="24"/>
          <w:szCs w:val="24"/>
          <w:lang w:val="sk-SK"/>
        </w:rPr>
        <w:t>alej</w:t>
      </w:r>
      <w:r w:rsidRPr="003E3D52">
        <w:rPr>
          <w:spacing w:val="-2"/>
          <w:sz w:val="24"/>
          <w:szCs w:val="24"/>
          <w:lang w:val="sk-SK"/>
        </w:rPr>
        <w:t xml:space="preserve"> </w:t>
      </w:r>
      <w:r w:rsidRPr="003E3D52">
        <w:rPr>
          <w:sz w:val="24"/>
          <w:szCs w:val="24"/>
          <w:lang w:val="sk-SK"/>
        </w:rPr>
        <w:t>len</w:t>
      </w:r>
      <w:r w:rsidRPr="003E3D52">
        <w:rPr>
          <w:spacing w:val="-3"/>
          <w:sz w:val="24"/>
          <w:szCs w:val="24"/>
          <w:lang w:val="sk-SK"/>
        </w:rPr>
        <w:t xml:space="preserve"> </w:t>
      </w:r>
      <w:r w:rsidRPr="003E3D52">
        <w:rPr>
          <w:sz w:val="24"/>
          <w:szCs w:val="24"/>
          <w:lang w:val="sk-SK"/>
        </w:rPr>
        <w:t>„</w:t>
      </w:r>
      <w:r w:rsidRPr="003E3D52">
        <w:rPr>
          <w:spacing w:val="-3"/>
          <w:sz w:val="24"/>
          <w:szCs w:val="24"/>
          <w:lang w:val="sk-SK"/>
        </w:rPr>
        <w:t xml:space="preserve"> </w:t>
      </w:r>
      <w:r w:rsidR="009B6854" w:rsidRPr="003E3D52">
        <w:rPr>
          <w:spacing w:val="-3"/>
          <w:sz w:val="24"/>
          <w:szCs w:val="24"/>
          <w:lang w:val="sk-SK"/>
        </w:rPr>
        <w:t>zmluvné strany</w:t>
      </w:r>
      <w:r w:rsidRPr="003E3D52">
        <w:rPr>
          <w:spacing w:val="-2"/>
          <w:sz w:val="24"/>
          <w:szCs w:val="24"/>
          <w:lang w:val="sk-SK"/>
        </w:rPr>
        <w:t>“</w:t>
      </w:r>
      <w:r w:rsidRPr="003E3D52">
        <w:rPr>
          <w:sz w:val="24"/>
          <w:szCs w:val="24"/>
          <w:lang w:val="sk-SK"/>
        </w:rPr>
        <w:t>)</w:t>
      </w:r>
    </w:p>
    <w:p w:rsidR="00D158A7" w:rsidRPr="00D158A7" w:rsidRDefault="00D158A7" w:rsidP="00D158A7">
      <w:pPr>
        <w:tabs>
          <w:tab w:val="left" w:pos="2694"/>
        </w:tabs>
        <w:ind w:left="102"/>
        <w:jc w:val="center"/>
        <w:rPr>
          <w:b/>
          <w:sz w:val="24"/>
          <w:szCs w:val="24"/>
          <w:lang w:val="sk-SK"/>
        </w:rPr>
      </w:pPr>
      <w:r w:rsidRPr="00D158A7">
        <w:rPr>
          <w:b/>
          <w:sz w:val="24"/>
          <w:szCs w:val="24"/>
          <w:lang w:val="sk-SK"/>
        </w:rPr>
        <w:t>Článok 1</w:t>
      </w:r>
    </w:p>
    <w:p w:rsidR="00D158A7" w:rsidRPr="003E3D52" w:rsidRDefault="00D158A7" w:rsidP="003E3D52">
      <w:pPr>
        <w:spacing w:line="200" w:lineRule="exact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Predmet a účel zmluvy</w:t>
      </w:r>
    </w:p>
    <w:p w:rsidR="003E3D52" w:rsidRPr="003E3D52" w:rsidRDefault="003E3D52" w:rsidP="003E3D52">
      <w:pPr>
        <w:spacing w:line="200" w:lineRule="exact"/>
        <w:jc w:val="center"/>
        <w:rPr>
          <w:b/>
          <w:sz w:val="24"/>
          <w:szCs w:val="24"/>
          <w:lang w:val="sk-SK"/>
        </w:rPr>
      </w:pPr>
    </w:p>
    <w:p w:rsidR="00D158A7" w:rsidRDefault="003E3D52" w:rsidP="003E3D52">
      <w:pPr>
        <w:spacing w:line="200" w:lineRule="exact"/>
        <w:rPr>
          <w:sz w:val="24"/>
          <w:szCs w:val="24"/>
          <w:lang w:val="sk-SK"/>
        </w:rPr>
      </w:pPr>
      <w:r w:rsidRPr="003E3D52">
        <w:rPr>
          <w:sz w:val="24"/>
          <w:szCs w:val="24"/>
          <w:lang w:val="sk-SK"/>
        </w:rPr>
        <w:tab/>
        <w:t>Zmluvné strany uzatvárajú túto zmluvu  o spolupráci, ktorou sa zaväzujú spolupracovať na realizácií kultúrneho podujatia „</w:t>
      </w:r>
      <w:proofErr w:type="spellStart"/>
      <w:r w:rsidRPr="00D158A7">
        <w:rPr>
          <w:b/>
          <w:sz w:val="24"/>
          <w:szCs w:val="24"/>
          <w:lang w:val="sk-SK"/>
        </w:rPr>
        <w:t>Ružbašské</w:t>
      </w:r>
      <w:proofErr w:type="spellEnd"/>
      <w:r w:rsidRPr="00D158A7">
        <w:rPr>
          <w:b/>
          <w:sz w:val="24"/>
          <w:szCs w:val="24"/>
          <w:lang w:val="sk-SK"/>
        </w:rPr>
        <w:t xml:space="preserve"> trhy folklóru“,</w:t>
      </w:r>
      <w:r w:rsidR="00D158A7">
        <w:rPr>
          <w:sz w:val="24"/>
          <w:szCs w:val="24"/>
          <w:lang w:val="sk-SK"/>
        </w:rPr>
        <w:t xml:space="preserve"> </w:t>
      </w:r>
    </w:p>
    <w:p w:rsidR="003E3D52" w:rsidRPr="003E3D52" w:rsidRDefault="00D158A7" w:rsidP="003E3D52">
      <w:pPr>
        <w:spacing w:line="200" w:lineRule="exact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11. r</w:t>
      </w:r>
      <w:r w:rsidR="003E3D52">
        <w:rPr>
          <w:sz w:val="24"/>
          <w:szCs w:val="24"/>
          <w:lang w:val="sk-SK"/>
        </w:rPr>
        <w:t>očník,</w:t>
      </w:r>
      <w:r w:rsidR="003E3D52" w:rsidRPr="003E3D52">
        <w:rPr>
          <w:sz w:val="24"/>
          <w:szCs w:val="24"/>
          <w:lang w:val="sk-SK"/>
        </w:rPr>
        <w:t xml:space="preserve"> ktoré sa bude konať:</w:t>
      </w:r>
    </w:p>
    <w:p w:rsidR="003E3D52" w:rsidRDefault="003E3D52" w:rsidP="003E3D52">
      <w:pPr>
        <w:spacing w:line="200" w:lineRule="exact"/>
        <w:rPr>
          <w:sz w:val="24"/>
          <w:szCs w:val="24"/>
          <w:lang w:val="sk-SK"/>
        </w:rPr>
      </w:pPr>
    </w:p>
    <w:p w:rsidR="003E3D52" w:rsidRDefault="003E3D52" w:rsidP="003E3D52">
      <w:pPr>
        <w:spacing w:line="200" w:lineRule="exact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Termín konania podujatia: </w:t>
      </w:r>
      <w:r w:rsidRPr="00D158A7">
        <w:rPr>
          <w:b/>
          <w:sz w:val="24"/>
          <w:szCs w:val="24"/>
          <w:lang w:val="sk-SK"/>
        </w:rPr>
        <w:t>4. augusta 2019</w:t>
      </w:r>
    </w:p>
    <w:p w:rsidR="003E3D52" w:rsidRDefault="003E3D52" w:rsidP="003E3D52">
      <w:pPr>
        <w:spacing w:line="200" w:lineRule="exact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Miesto konania:                  Kúpele Vyšné Ružbachy, kolonáda pod Bielym domom.</w:t>
      </w:r>
    </w:p>
    <w:p w:rsidR="00D158A7" w:rsidRDefault="00D158A7" w:rsidP="003E3D52">
      <w:pPr>
        <w:spacing w:line="200" w:lineRule="exact"/>
        <w:rPr>
          <w:sz w:val="24"/>
          <w:szCs w:val="24"/>
          <w:lang w:val="sk-SK"/>
        </w:rPr>
      </w:pPr>
    </w:p>
    <w:p w:rsidR="00D158A7" w:rsidRDefault="00D158A7" w:rsidP="003E3D52">
      <w:pPr>
        <w:spacing w:line="200" w:lineRule="exact"/>
        <w:rPr>
          <w:sz w:val="24"/>
          <w:szCs w:val="24"/>
          <w:lang w:val="sk-SK"/>
        </w:rPr>
      </w:pPr>
    </w:p>
    <w:p w:rsidR="003E3D52" w:rsidRPr="00D158A7" w:rsidRDefault="00D158A7" w:rsidP="00D158A7">
      <w:pPr>
        <w:spacing w:line="200" w:lineRule="exact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Č</w:t>
      </w:r>
      <w:r w:rsidRPr="00D158A7">
        <w:rPr>
          <w:b/>
          <w:sz w:val="24"/>
          <w:szCs w:val="24"/>
          <w:lang w:val="sk-SK"/>
        </w:rPr>
        <w:t>lánok 2</w:t>
      </w:r>
    </w:p>
    <w:p w:rsidR="00D158A7" w:rsidRDefault="00D158A7" w:rsidP="003E3D52">
      <w:pPr>
        <w:spacing w:line="200" w:lineRule="exact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Cena a platobné podmienky</w:t>
      </w:r>
    </w:p>
    <w:p w:rsidR="003E3D52" w:rsidRDefault="003E3D52" w:rsidP="003E3D52">
      <w:pPr>
        <w:spacing w:line="200" w:lineRule="exact"/>
        <w:jc w:val="center"/>
        <w:rPr>
          <w:b/>
          <w:sz w:val="24"/>
          <w:szCs w:val="24"/>
          <w:lang w:val="sk-SK"/>
        </w:rPr>
      </w:pPr>
    </w:p>
    <w:p w:rsidR="00D158A7" w:rsidRDefault="003E3D52" w:rsidP="00D158A7">
      <w:pPr>
        <w:pStyle w:val="Odsekzoznamu"/>
        <w:numPr>
          <w:ilvl w:val="0"/>
          <w:numId w:val="5"/>
        </w:numPr>
        <w:spacing w:line="20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>Objednávateľ sa zaväzuje zaplatiť dodávateľovi za zabezpečenie kultúrneho podujatia</w:t>
      </w:r>
      <w:r w:rsidR="00662DE0" w:rsidRPr="00D158A7">
        <w:rPr>
          <w:sz w:val="24"/>
          <w:szCs w:val="24"/>
          <w:lang w:val="sk-SK"/>
        </w:rPr>
        <w:t xml:space="preserve"> cenu vo výške vzniknutých nákladov a to 1 300,- eur, </w:t>
      </w:r>
    </w:p>
    <w:p w:rsidR="003E3D52" w:rsidRPr="00D158A7" w:rsidRDefault="00662DE0" w:rsidP="00D158A7">
      <w:pPr>
        <w:pStyle w:val="Odsekzoznamu"/>
        <w:spacing w:line="20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 xml:space="preserve">slovom </w:t>
      </w:r>
      <w:proofErr w:type="spellStart"/>
      <w:r w:rsidRPr="00D158A7">
        <w:rPr>
          <w:sz w:val="24"/>
          <w:szCs w:val="24"/>
          <w:lang w:val="sk-SK"/>
        </w:rPr>
        <w:t>jedentisíctristo</w:t>
      </w:r>
      <w:proofErr w:type="spellEnd"/>
      <w:r w:rsidRPr="00D158A7">
        <w:rPr>
          <w:sz w:val="24"/>
          <w:szCs w:val="24"/>
          <w:lang w:val="sk-SK"/>
        </w:rPr>
        <w:t xml:space="preserve"> eur.</w:t>
      </w:r>
    </w:p>
    <w:p w:rsidR="00662DE0" w:rsidRDefault="00662DE0" w:rsidP="003E3D52">
      <w:pPr>
        <w:spacing w:line="200" w:lineRule="exact"/>
        <w:rPr>
          <w:sz w:val="24"/>
          <w:szCs w:val="24"/>
          <w:lang w:val="sk-SK"/>
        </w:rPr>
      </w:pPr>
    </w:p>
    <w:p w:rsidR="00662DE0" w:rsidRPr="00D158A7" w:rsidRDefault="00662DE0" w:rsidP="00D158A7">
      <w:pPr>
        <w:pStyle w:val="Odsekzoznamu"/>
        <w:numPr>
          <w:ilvl w:val="0"/>
          <w:numId w:val="5"/>
        </w:numPr>
        <w:spacing w:line="20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>Nárok na odmenu dodávateľovi vzniká po splnení si všetkých záväzkov vyplývajúcich so zabezpečenia kultúrneho podujatia.</w:t>
      </w:r>
    </w:p>
    <w:p w:rsidR="00662DE0" w:rsidRDefault="00662DE0" w:rsidP="003E3D52">
      <w:pPr>
        <w:spacing w:line="200" w:lineRule="exact"/>
        <w:rPr>
          <w:sz w:val="24"/>
          <w:szCs w:val="24"/>
          <w:lang w:val="sk-SK"/>
        </w:rPr>
      </w:pPr>
    </w:p>
    <w:p w:rsidR="00662DE0" w:rsidRDefault="00662DE0" w:rsidP="00D158A7">
      <w:pPr>
        <w:pStyle w:val="Odsekzoznamu"/>
        <w:numPr>
          <w:ilvl w:val="0"/>
          <w:numId w:val="5"/>
        </w:numPr>
        <w:spacing w:line="20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>Objednávateľ sa zaväzuje, že dohodnutú odmenu uhradí v dohodnutej výške po skončení podujatia na základe faktúry.</w:t>
      </w:r>
    </w:p>
    <w:p w:rsidR="00D158A7" w:rsidRPr="00D158A7" w:rsidRDefault="00D158A7" w:rsidP="00D158A7">
      <w:pPr>
        <w:pStyle w:val="Odsekzoznamu"/>
        <w:rPr>
          <w:sz w:val="24"/>
          <w:szCs w:val="24"/>
          <w:lang w:val="sk-SK"/>
        </w:rPr>
      </w:pPr>
    </w:p>
    <w:p w:rsidR="00D158A7" w:rsidRPr="00D158A7" w:rsidRDefault="00D158A7" w:rsidP="00D158A7">
      <w:pPr>
        <w:pStyle w:val="Odsekzoznamu"/>
        <w:spacing w:line="200" w:lineRule="exact"/>
        <w:rPr>
          <w:sz w:val="24"/>
          <w:szCs w:val="24"/>
          <w:lang w:val="sk-SK"/>
        </w:rPr>
      </w:pPr>
    </w:p>
    <w:p w:rsidR="00D158A7" w:rsidRDefault="00D158A7" w:rsidP="007D0BA5">
      <w:pPr>
        <w:spacing w:line="200" w:lineRule="exact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Článok  3</w:t>
      </w:r>
    </w:p>
    <w:p w:rsidR="00D158A7" w:rsidRDefault="00D158A7" w:rsidP="007D0BA5">
      <w:pPr>
        <w:spacing w:line="200" w:lineRule="exact"/>
        <w:jc w:val="center"/>
        <w:rPr>
          <w:b/>
          <w:sz w:val="24"/>
          <w:szCs w:val="24"/>
          <w:lang w:val="sk-SK"/>
        </w:rPr>
      </w:pPr>
    </w:p>
    <w:p w:rsidR="00FA23EA" w:rsidRDefault="00FA23EA" w:rsidP="007D0BA5">
      <w:pPr>
        <w:spacing w:line="200" w:lineRule="exact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Práva a povinnosti zmluvných strán</w:t>
      </w:r>
    </w:p>
    <w:p w:rsidR="00D158A7" w:rsidRPr="007D0BA5" w:rsidRDefault="00D158A7" w:rsidP="007D0BA5">
      <w:pPr>
        <w:spacing w:line="200" w:lineRule="exact"/>
        <w:jc w:val="center"/>
        <w:rPr>
          <w:b/>
          <w:sz w:val="24"/>
          <w:szCs w:val="24"/>
          <w:lang w:val="sk-SK"/>
        </w:rPr>
      </w:pPr>
    </w:p>
    <w:p w:rsidR="00D158A7" w:rsidRDefault="00D158A7" w:rsidP="007D0BA5">
      <w:pPr>
        <w:spacing w:line="200" w:lineRule="exact"/>
        <w:jc w:val="center"/>
        <w:rPr>
          <w:b/>
          <w:sz w:val="24"/>
          <w:szCs w:val="24"/>
          <w:lang w:val="sk-SK"/>
        </w:rPr>
      </w:pPr>
    </w:p>
    <w:p w:rsidR="007D0BA5" w:rsidRPr="007D0BA5" w:rsidRDefault="007D0BA5" w:rsidP="007D0BA5">
      <w:pPr>
        <w:spacing w:line="200" w:lineRule="exact"/>
        <w:jc w:val="center"/>
        <w:rPr>
          <w:sz w:val="24"/>
          <w:szCs w:val="24"/>
          <w:lang w:val="sk-SK"/>
        </w:rPr>
      </w:pPr>
    </w:p>
    <w:p w:rsidR="007D0BA5" w:rsidRPr="00655986" w:rsidRDefault="007D0BA5" w:rsidP="00655986">
      <w:pPr>
        <w:pStyle w:val="Odsekzoznamu"/>
        <w:numPr>
          <w:ilvl w:val="0"/>
          <w:numId w:val="2"/>
        </w:numPr>
        <w:spacing w:line="20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>Zmluvné strany zabezpečia uskutočnenie kultúrneho podujatia riadne a včas v dohodnutom termíne.</w:t>
      </w:r>
    </w:p>
    <w:p w:rsidR="007D0BA5" w:rsidRPr="00655986" w:rsidRDefault="007D0BA5" w:rsidP="00655986">
      <w:pPr>
        <w:pStyle w:val="Odsekzoznamu"/>
        <w:numPr>
          <w:ilvl w:val="0"/>
          <w:numId w:val="2"/>
        </w:numPr>
        <w:spacing w:line="20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>Zmluvné strany sú povinné vzájomne sa informovať o všetkých skutočnostiach, ktoré by mohli brániť riadnemu uskutočneniu kultúrneho podujatia.</w:t>
      </w:r>
    </w:p>
    <w:p w:rsidR="007D0BA5" w:rsidRDefault="007D0BA5" w:rsidP="007D0BA5">
      <w:pPr>
        <w:spacing w:line="200" w:lineRule="exact"/>
        <w:rPr>
          <w:sz w:val="24"/>
          <w:szCs w:val="24"/>
          <w:lang w:val="sk-SK"/>
        </w:rPr>
      </w:pPr>
    </w:p>
    <w:p w:rsidR="007D0BA5" w:rsidRPr="00655986" w:rsidRDefault="007D0BA5" w:rsidP="00655986">
      <w:pPr>
        <w:pStyle w:val="Odsekzoznamu"/>
        <w:numPr>
          <w:ilvl w:val="0"/>
          <w:numId w:val="2"/>
        </w:numPr>
        <w:spacing w:line="20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>Objednávateľ zabezpečí nevyhnutné technické požiadavky potrebné na uskutočnenie kultúrneho podujatia a poskytne potrebnú súčinnosť.</w:t>
      </w:r>
    </w:p>
    <w:p w:rsidR="007D0BA5" w:rsidRDefault="007D0BA5" w:rsidP="007D0BA5">
      <w:pPr>
        <w:spacing w:line="200" w:lineRule="exact"/>
        <w:rPr>
          <w:sz w:val="24"/>
          <w:szCs w:val="24"/>
          <w:lang w:val="sk-SK"/>
        </w:rPr>
      </w:pPr>
    </w:p>
    <w:p w:rsidR="007D0BA5" w:rsidRPr="00655986" w:rsidRDefault="007D0BA5" w:rsidP="00655986">
      <w:pPr>
        <w:pStyle w:val="Odsekzoznamu"/>
        <w:numPr>
          <w:ilvl w:val="0"/>
          <w:numId w:val="2"/>
        </w:numPr>
        <w:spacing w:line="20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>Dodávateľ vyhlasuje, že bol oboznámený s bezpečnostnými a požiarnymi predpismi v mieste realizácie kultúrneho podujatia.</w:t>
      </w:r>
    </w:p>
    <w:p w:rsidR="00F65763" w:rsidRDefault="00F65763" w:rsidP="007D0BA5">
      <w:pPr>
        <w:spacing w:line="200" w:lineRule="exact"/>
        <w:rPr>
          <w:sz w:val="24"/>
          <w:szCs w:val="24"/>
          <w:lang w:val="sk-SK"/>
        </w:rPr>
      </w:pPr>
    </w:p>
    <w:p w:rsidR="00F65763" w:rsidRPr="00655986" w:rsidRDefault="00F65763" w:rsidP="00655986">
      <w:pPr>
        <w:pStyle w:val="Odsekzoznamu"/>
        <w:numPr>
          <w:ilvl w:val="0"/>
          <w:numId w:val="2"/>
        </w:numPr>
        <w:spacing w:line="20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 xml:space="preserve">Ak bude uskutočnenie kultúrneho podujatia znemožnené z dôvodu mimoriadnych a nepredvídateľných okolností, majú obidve zmluvné strany právo </w:t>
      </w:r>
      <w:r w:rsidRPr="00655986">
        <w:rPr>
          <w:sz w:val="24"/>
          <w:szCs w:val="24"/>
          <w:lang w:val="sk-SK"/>
        </w:rPr>
        <w:lastRenderedPageBreak/>
        <w:t>odstúpiť od zmluvy bez akýchkoľvek finančných nárokov na úhradu škody. Podmienkou je neodkladné vyrozumenie druhej zmluvnej strany.</w:t>
      </w:r>
    </w:p>
    <w:p w:rsidR="00655986" w:rsidRDefault="00655986" w:rsidP="007D0BA5">
      <w:pPr>
        <w:spacing w:line="200" w:lineRule="exact"/>
        <w:rPr>
          <w:sz w:val="24"/>
          <w:szCs w:val="24"/>
          <w:lang w:val="sk-SK"/>
        </w:rPr>
      </w:pPr>
    </w:p>
    <w:p w:rsidR="00655986" w:rsidRPr="00655986" w:rsidRDefault="00655986" w:rsidP="00655986">
      <w:pPr>
        <w:pStyle w:val="Odsekzoznamu"/>
        <w:numPr>
          <w:ilvl w:val="0"/>
          <w:numId w:val="2"/>
        </w:numPr>
        <w:spacing w:line="20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>Dodávateľ môže od zmluvy odstúpiť iba zo závažných dôvodov, ktoré mu nedovolia kultúrne podujatie uskutočniť alebo z dôvodu porušenia tejto zmluvy zo strany objednávateľa.</w:t>
      </w:r>
    </w:p>
    <w:p w:rsidR="00655986" w:rsidRDefault="00655986" w:rsidP="00655986">
      <w:pPr>
        <w:pStyle w:val="Odsekzoznamu"/>
        <w:numPr>
          <w:ilvl w:val="0"/>
          <w:numId w:val="2"/>
        </w:numPr>
        <w:spacing w:before="11" w:line="220" w:lineRule="exact"/>
        <w:rPr>
          <w:sz w:val="24"/>
          <w:szCs w:val="24"/>
          <w:lang w:val="sk-SK"/>
        </w:rPr>
      </w:pPr>
      <w:r w:rsidRPr="00655986">
        <w:rPr>
          <w:sz w:val="24"/>
          <w:szCs w:val="24"/>
          <w:lang w:val="sk-SK"/>
        </w:rPr>
        <w:t>Zmluva môže byť ukončená aj vzájomnou písomnou dohodou zmluvných strán.</w:t>
      </w:r>
    </w:p>
    <w:p w:rsidR="00D158A7" w:rsidRDefault="00D158A7" w:rsidP="00655986">
      <w:pPr>
        <w:pStyle w:val="Odsekzoznamu"/>
        <w:numPr>
          <w:ilvl w:val="0"/>
          <w:numId w:val="2"/>
        </w:numPr>
        <w:spacing w:before="11" w:line="220" w:lineRule="exact"/>
        <w:rPr>
          <w:sz w:val="24"/>
          <w:szCs w:val="24"/>
          <w:lang w:val="sk-SK"/>
        </w:rPr>
      </w:pPr>
    </w:p>
    <w:p w:rsidR="00D158A7" w:rsidRPr="00655986" w:rsidRDefault="00D158A7" w:rsidP="00D158A7">
      <w:pPr>
        <w:pStyle w:val="Odsekzoznamu"/>
        <w:spacing w:before="11" w:line="220" w:lineRule="exact"/>
        <w:rPr>
          <w:sz w:val="24"/>
          <w:szCs w:val="24"/>
          <w:lang w:val="sk-SK"/>
        </w:rPr>
      </w:pPr>
    </w:p>
    <w:p w:rsidR="00655986" w:rsidRDefault="00D158A7" w:rsidP="00D158A7">
      <w:pPr>
        <w:pStyle w:val="Odsekzoznamu"/>
        <w:jc w:val="center"/>
        <w:rPr>
          <w:b/>
          <w:sz w:val="24"/>
          <w:szCs w:val="24"/>
          <w:lang w:val="sk-SK"/>
        </w:rPr>
      </w:pPr>
      <w:r w:rsidRPr="00D158A7">
        <w:rPr>
          <w:b/>
          <w:sz w:val="24"/>
          <w:szCs w:val="24"/>
          <w:lang w:val="sk-SK"/>
        </w:rPr>
        <w:t>Článok 4</w:t>
      </w:r>
    </w:p>
    <w:p w:rsidR="00D158A7" w:rsidRPr="00D158A7" w:rsidRDefault="00D158A7" w:rsidP="00D158A7">
      <w:pPr>
        <w:pStyle w:val="Odsekzoznamu"/>
        <w:jc w:val="center"/>
        <w:rPr>
          <w:b/>
          <w:sz w:val="24"/>
          <w:szCs w:val="24"/>
          <w:lang w:val="sk-SK"/>
        </w:rPr>
      </w:pPr>
    </w:p>
    <w:p w:rsidR="00D158A7" w:rsidRDefault="00FA23EA" w:rsidP="00655986">
      <w:pPr>
        <w:pStyle w:val="Odsekzoznamu"/>
        <w:spacing w:before="11" w:line="220" w:lineRule="exact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Spoločné a záverečné ustanovenia</w:t>
      </w:r>
    </w:p>
    <w:p w:rsidR="00655986" w:rsidRDefault="00655986" w:rsidP="00655986">
      <w:pPr>
        <w:spacing w:before="11" w:line="220" w:lineRule="exact"/>
        <w:rPr>
          <w:b/>
          <w:sz w:val="24"/>
          <w:szCs w:val="24"/>
          <w:lang w:val="sk-SK"/>
        </w:rPr>
      </w:pPr>
    </w:p>
    <w:p w:rsidR="00655986" w:rsidRPr="00D158A7" w:rsidRDefault="00655986" w:rsidP="00D158A7">
      <w:pPr>
        <w:pStyle w:val="Odsekzoznamu"/>
        <w:numPr>
          <w:ilvl w:val="0"/>
          <w:numId w:val="4"/>
        </w:numPr>
        <w:spacing w:before="11" w:line="22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>Práva a povinnosti nepomenované v tejto zmluve sa riadia príslušnými ustanoveniami Občianskeho zákonníka.</w:t>
      </w:r>
    </w:p>
    <w:p w:rsidR="00655986" w:rsidRPr="00D158A7" w:rsidRDefault="007A199B" w:rsidP="00D158A7">
      <w:pPr>
        <w:pStyle w:val="Odsekzoznamu"/>
        <w:numPr>
          <w:ilvl w:val="0"/>
          <w:numId w:val="4"/>
        </w:numPr>
        <w:spacing w:before="11" w:line="22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>Zmluvné strany vyhlasujú, že si zmluvu prečítali, jej obsahu porozumeli a na znak súhlasu ju vlastnoručne podpísali.</w:t>
      </w:r>
    </w:p>
    <w:p w:rsidR="007A199B" w:rsidRPr="00D158A7" w:rsidRDefault="007A199B" w:rsidP="00D158A7">
      <w:pPr>
        <w:pStyle w:val="Odsekzoznamu"/>
        <w:numPr>
          <w:ilvl w:val="0"/>
          <w:numId w:val="4"/>
        </w:numPr>
        <w:spacing w:before="11" w:line="22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>Zmluva je vyhotovená v 2 vyhotoveniach, 1x pre každú zmluvnú stranu. Každá zo zmluvných strán podpisom tejto zmluvy potvrdzuje prevzatie jedného vyhotovenia.</w:t>
      </w:r>
    </w:p>
    <w:p w:rsidR="007A199B" w:rsidRPr="00D158A7" w:rsidRDefault="007A199B" w:rsidP="00D158A7">
      <w:pPr>
        <w:pStyle w:val="Odsekzoznamu"/>
        <w:numPr>
          <w:ilvl w:val="0"/>
          <w:numId w:val="4"/>
        </w:numPr>
        <w:spacing w:before="11" w:line="220" w:lineRule="exact"/>
        <w:rPr>
          <w:sz w:val="24"/>
          <w:szCs w:val="24"/>
          <w:lang w:val="sk-SK"/>
        </w:rPr>
      </w:pPr>
      <w:r w:rsidRPr="00D158A7">
        <w:rPr>
          <w:sz w:val="24"/>
          <w:szCs w:val="24"/>
          <w:lang w:val="sk-SK"/>
        </w:rPr>
        <w:t xml:space="preserve">Zmluva je uzatvorená na dobu určitú, a to na obdobie </w:t>
      </w:r>
      <w:r w:rsidR="00D158A7" w:rsidRPr="00D158A7">
        <w:rPr>
          <w:sz w:val="24"/>
          <w:szCs w:val="24"/>
          <w:lang w:val="sk-SK"/>
        </w:rPr>
        <w:t>do naplnenia účelu a predmetu zmluvy.</w:t>
      </w:r>
    </w:p>
    <w:p w:rsidR="00655986" w:rsidRDefault="00655986">
      <w:pPr>
        <w:spacing w:before="11" w:line="220" w:lineRule="exact"/>
        <w:rPr>
          <w:sz w:val="24"/>
          <w:szCs w:val="24"/>
          <w:lang w:val="sk-SK"/>
        </w:rPr>
      </w:pPr>
    </w:p>
    <w:p w:rsidR="007D0BA5" w:rsidRPr="003E3D52" w:rsidRDefault="007D0BA5">
      <w:pPr>
        <w:spacing w:before="11" w:line="220" w:lineRule="exact"/>
        <w:rPr>
          <w:sz w:val="24"/>
          <w:szCs w:val="24"/>
          <w:lang w:val="sk-SK"/>
        </w:rPr>
      </w:pPr>
    </w:p>
    <w:p w:rsidR="002F26F3" w:rsidRPr="003E3D52" w:rsidRDefault="0090187D">
      <w:pPr>
        <w:ind w:left="464"/>
        <w:rPr>
          <w:sz w:val="24"/>
          <w:szCs w:val="24"/>
          <w:lang w:val="sk-SK"/>
        </w:rPr>
      </w:pPr>
      <w:r w:rsidRPr="003E3D52">
        <w:rPr>
          <w:spacing w:val="1"/>
          <w:sz w:val="24"/>
          <w:szCs w:val="24"/>
          <w:lang w:val="sk-SK"/>
        </w:rPr>
        <w:t>Stará Ľubovňa</w:t>
      </w:r>
      <w:r w:rsidR="00AF3DE3" w:rsidRPr="003E3D52">
        <w:rPr>
          <w:sz w:val="24"/>
          <w:szCs w:val="24"/>
          <w:lang w:val="sk-SK"/>
        </w:rPr>
        <w:t>,</w:t>
      </w:r>
      <w:r w:rsidR="00AF3DE3" w:rsidRPr="003E3D52">
        <w:rPr>
          <w:spacing w:val="-6"/>
          <w:sz w:val="24"/>
          <w:szCs w:val="24"/>
          <w:lang w:val="sk-SK"/>
        </w:rPr>
        <w:t xml:space="preserve"> </w:t>
      </w:r>
      <w:r w:rsidR="003E3D52" w:rsidRPr="003E3D52">
        <w:rPr>
          <w:spacing w:val="-6"/>
          <w:sz w:val="24"/>
          <w:szCs w:val="24"/>
          <w:lang w:val="sk-SK"/>
        </w:rPr>
        <w:t>1</w:t>
      </w:r>
      <w:r w:rsidR="00A92A2C" w:rsidRPr="003E3D52">
        <w:rPr>
          <w:spacing w:val="-6"/>
          <w:sz w:val="24"/>
          <w:szCs w:val="24"/>
          <w:lang w:val="sk-SK"/>
        </w:rPr>
        <w:t>2</w:t>
      </w:r>
      <w:r w:rsidR="00AF3DE3" w:rsidRPr="003E3D52">
        <w:rPr>
          <w:sz w:val="24"/>
          <w:szCs w:val="24"/>
          <w:lang w:val="sk-SK"/>
        </w:rPr>
        <w:t>.</w:t>
      </w:r>
      <w:r w:rsidR="005E55D9" w:rsidRPr="003E3D52">
        <w:rPr>
          <w:sz w:val="24"/>
          <w:szCs w:val="24"/>
          <w:lang w:val="sk-SK"/>
        </w:rPr>
        <w:t>0</w:t>
      </w:r>
      <w:r w:rsidR="00A92A2C" w:rsidRPr="003E3D52">
        <w:rPr>
          <w:sz w:val="24"/>
          <w:szCs w:val="24"/>
          <w:lang w:val="sk-SK"/>
        </w:rPr>
        <w:t>7</w:t>
      </w:r>
      <w:r w:rsidR="00AF3DE3" w:rsidRPr="003E3D52">
        <w:rPr>
          <w:sz w:val="24"/>
          <w:szCs w:val="24"/>
          <w:lang w:val="sk-SK"/>
        </w:rPr>
        <w:t>.</w:t>
      </w:r>
      <w:r w:rsidR="00AF3DE3" w:rsidRPr="003E3D52">
        <w:rPr>
          <w:spacing w:val="-4"/>
          <w:sz w:val="24"/>
          <w:szCs w:val="24"/>
          <w:lang w:val="sk-SK"/>
        </w:rPr>
        <w:t xml:space="preserve"> </w:t>
      </w:r>
      <w:r w:rsidR="00AF3DE3" w:rsidRPr="003E3D52">
        <w:rPr>
          <w:spacing w:val="1"/>
          <w:sz w:val="24"/>
          <w:szCs w:val="24"/>
          <w:lang w:val="sk-SK"/>
        </w:rPr>
        <w:t>20</w:t>
      </w:r>
      <w:r w:rsidR="00AF3DE3" w:rsidRPr="003E3D52">
        <w:rPr>
          <w:spacing w:val="-1"/>
          <w:sz w:val="24"/>
          <w:szCs w:val="24"/>
          <w:lang w:val="sk-SK"/>
        </w:rPr>
        <w:t>1</w:t>
      </w:r>
      <w:r w:rsidR="003E3D52" w:rsidRPr="003E3D52">
        <w:rPr>
          <w:spacing w:val="-1"/>
          <w:sz w:val="24"/>
          <w:szCs w:val="24"/>
          <w:lang w:val="sk-SK"/>
        </w:rPr>
        <w:t>9</w:t>
      </w:r>
    </w:p>
    <w:p w:rsidR="0090187D" w:rsidRPr="003E3D52" w:rsidRDefault="0090187D">
      <w:pPr>
        <w:ind w:left="464"/>
        <w:rPr>
          <w:sz w:val="24"/>
          <w:szCs w:val="24"/>
          <w:lang w:val="sk-SK"/>
        </w:rPr>
      </w:pPr>
    </w:p>
    <w:p w:rsidR="002F26F3" w:rsidRPr="003E3D52" w:rsidRDefault="002F26F3">
      <w:pPr>
        <w:spacing w:before="1" w:line="140" w:lineRule="exact"/>
        <w:rPr>
          <w:sz w:val="24"/>
          <w:szCs w:val="24"/>
          <w:lang w:val="sk-SK"/>
        </w:rPr>
      </w:pPr>
    </w:p>
    <w:p w:rsidR="002F26F3" w:rsidRPr="003E3D52" w:rsidRDefault="002F26F3">
      <w:pPr>
        <w:spacing w:line="200" w:lineRule="exact"/>
        <w:rPr>
          <w:sz w:val="24"/>
          <w:szCs w:val="24"/>
          <w:lang w:val="sk-SK"/>
        </w:rPr>
      </w:pPr>
    </w:p>
    <w:p w:rsidR="002F26F3" w:rsidRPr="003E3D52" w:rsidRDefault="002F26F3">
      <w:pPr>
        <w:spacing w:line="200" w:lineRule="exact"/>
        <w:rPr>
          <w:sz w:val="24"/>
          <w:szCs w:val="24"/>
          <w:lang w:val="sk-SK"/>
        </w:rPr>
      </w:pPr>
    </w:p>
    <w:p w:rsidR="002F26F3" w:rsidRPr="003E3D52" w:rsidRDefault="002F26F3">
      <w:pPr>
        <w:spacing w:line="200" w:lineRule="exact"/>
        <w:rPr>
          <w:sz w:val="24"/>
          <w:szCs w:val="24"/>
          <w:lang w:val="sk-SK"/>
        </w:rPr>
      </w:pPr>
    </w:p>
    <w:p w:rsidR="002F26F3" w:rsidRPr="003E3D52" w:rsidRDefault="002F26F3">
      <w:pPr>
        <w:spacing w:line="200" w:lineRule="exact"/>
        <w:rPr>
          <w:sz w:val="24"/>
          <w:szCs w:val="24"/>
          <w:lang w:val="sk-SK"/>
        </w:rPr>
      </w:pPr>
    </w:p>
    <w:p w:rsidR="002F26F3" w:rsidRPr="003E3D52" w:rsidRDefault="002F26F3">
      <w:pPr>
        <w:spacing w:line="200" w:lineRule="exact"/>
        <w:rPr>
          <w:sz w:val="24"/>
          <w:szCs w:val="24"/>
          <w:lang w:val="sk-SK"/>
        </w:rPr>
      </w:pPr>
    </w:p>
    <w:p w:rsidR="002F26F3" w:rsidRPr="003E3D52" w:rsidRDefault="00AF3DE3">
      <w:pPr>
        <w:ind w:left="464"/>
        <w:rPr>
          <w:sz w:val="24"/>
          <w:szCs w:val="24"/>
          <w:lang w:val="sk-SK"/>
        </w:rPr>
      </w:pPr>
      <w:r w:rsidRPr="003E3D52">
        <w:rPr>
          <w:spacing w:val="1"/>
          <w:sz w:val="24"/>
          <w:szCs w:val="24"/>
          <w:lang w:val="sk-SK"/>
        </w:rPr>
        <w:t>........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</w:t>
      </w:r>
      <w:r w:rsidRPr="003E3D52">
        <w:rPr>
          <w:sz w:val="24"/>
          <w:szCs w:val="24"/>
          <w:lang w:val="sk-SK"/>
        </w:rPr>
        <w:t xml:space="preserve">.                       </w:t>
      </w:r>
      <w:r w:rsidRPr="003E3D52">
        <w:rPr>
          <w:spacing w:val="25"/>
          <w:sz w:val="24"/>
          <w:szCs w:val="24"/>
          <w:lang w:val="sk-SK"/>
        </w:rPr>
        <w:t xml:space="preserve"> </w:t>
      </w:r>
      <w:r w:rsidRPr="003E3D52">
        <w:rPr>
          <w:spacing w:val="1"/>
          <w:sz w:val="24"/>
          <w:szCs w:val="24"/>
          <w:lang w:val="sk-SK"/>
        </w:rPr>
        <w:t>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pacing w:val="1"/>
          <w:sz w:val="24"/>
          <w:szCs w:val="24"/>
          <w:lang w:val="sk-SK"/>
        </w:rPr>
        <w:t>.....</w:t>
      </w:r>
      <w:r w:rsidRPr="003E3D52">
        <w:rPr>
          <w:spacing w:val="-1"/>
          <w:sz w:val="24"/>
          <w:szCs w:val="24"/>
          <w:lang w:val="sk-SK"/>
        </w:rPr>
        <w:t>.</w:t>
      </w:r>
      <w:r w:rsidRPr="003E3D52">
        <w:rPr>
          <w:sz w:val="24"/>
          <w:szCs w:val="24"/>
          <w:lang w:val="sk-SK"/>
        </w:rPr>
        <w:t>.....</w:t>
      </w:r>
      <w:r w:rsidRPr="003E3D52">
        <w:rPr>
          <w:spacing w:val="-2"/>
          <w:sz w:val="24"/>
          <w:szCs w:val="24"/>
          <w:lang w:val="sk-SK"/>
        </w:rPr>
        <w:t>.</w:t>
      </w:r>
      <w:r w:rsidRPr="003E3D52">
        <w:rPr>
          <w:sz w:val="24"/>
          <w:szCs w:val="24"/>
          <w:lang w:val="sk-SK"/>
        </w:rPr>
        <w:t>....</w:t>
      </w:r>
    </w:p>
    <w:p w:rsidR="002F26F3" w:rsidRPr="003E3D52" w:rsidRDefault="00AF3DE3" w:rsidP="00D158A7">
      <w:pPr>
        <w:ind w:left="1281" w:right="2295"/>
        <w:rPr>
          <w:w w:val="99"/>
          <w:sz w:val="24"/>
          <w:szCs w:val="24"/>
          <w:lang w:val="sk-SK"/>
        </w:rPr>
      </w:pPr>
      <w:r w:rsidRPr="003E3D52">
        <w:rPr>
          <w:spacing w:val="1"/>
          <w:sz w:val="24"/>
          <w:szCs w:val="24"/>
          <w:lang w:val="sk-SK"/>
        </w:rPr>
        <w:t>o</w:t>
      </w:r>
      <w:r w:rsidRPr="003E3D52">
        <w:rPr>
          <w:spacing w:val="-1"/>
          <w:sz w:val="24"/>
          <w:szCs w:val="24"/>
          <w:lang w:val="sk-SK"/>
        </w:rPr>
        <w:t>b</w:t>
      </w:r>
      <w:r w:rsidRPr="003E3D52">
        <w:rPr>
          <w:spacing w:val="2"/>
          <w:sz w:val="24"/>
          <w:szCs w:val="24"/>
          <w:lang w:val="sk-SK"/>
        </w:rPr>
        <w:t>j</w:t>
      </w:r>
      <w:r w:rsidRPr="003E3D52">
        <w:rPr>
          <w:spacing w:val="-2"/>
          <w:sz w:val="24"/>
          <w:szCs w:val="24"/>
          <w:lang w:val="sk-SK"/>
        </w:rPr>
        <w:t>e</w:t>
      </w:r>
      <w:r w:rsidRPr="003E3D52">
        <w:rPr>
          <w:spacing w:val="1"/>
          <w:sz w:val="24"/>
          <w:szCs w:val="24"/>
          <w:lang w:val="sk-SK"/>
        </w:rPr>
        <w:t>d</w:t>
      </w:r>
      <w:r w:rsidRPr="003E3D52">
        <w:rPr>
          <w:spacing w:val="-1"/>
          <w:sz w:val="24"/>
          <w:szCs w:val="24"/>
          <w:lang w:val="sk-SK"/>
        </w:rPr>
        <w:t>n</w:t>
      </w:r>
      <w:r w:rsidRPr="003E3D52">
        <w:rPr>
          <w:sz w:val="24"/>
          <w:szCs w:val="24"/>
          <w:lang w:val="sk-SK"/>
        </w:rPr>
        <w:t>á</w:t>
      </w:r>
      <w:r w:rsidRPr="003E3D52">
        <w:rPr>
          <w:spacing w:val="-1"/>
          <w:sz w:val="24"/>
          <w:szCs w:val="24"/>
          <w:lang w:val="sk-SK"/>
        </w:rPr>
        <w:t>v</w:t>
      </w:r>
      <w:r w:rsidRPr="003E3D52">
        <w:rPr>
          <w:sz w:val="24"/>
          <w:szCs w:val="24"/>
          <w:lang w:val="sk-SK"/>
        </w:rPr>
        <w:t xml:space="preserve">ateľ                       </w:t>
      </w:r>
      <w:r w:rsidR="00D158A7">
        <w:rPr>
          <w:sz w:val="24"/>
          <w:szCs w:val="24"/>
          <w:lang w:val="sk-SK"/>
        </w:rPr>
        <w:t xml:space="preserve">                     </w:t>
      </w:r>
      <w:r w:rsidRPr="003E3D52">
        <w:rPr>
          <w:sz w:val="24"/>
          <w:szCs w:val="24"/>
          <w:lang w:val="sk-SK"/>
        </w:rPr>
        <w:t xml:space="preserve"> </w:t>
      </w:r>
      <w:r w:rsidR="00D158A7">
        <w:rPr>
          <w:sz w:val="24"/>
          <w:szCs w:val="24"/>
          <w:lang w:val="sk-SK"/>
        </w:rPr>
        <w:t>dodávateľ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DB6567" w:rsidRDefault="00DB6567">
      <w:pPr>
        <w:ind w:left="1281" w:right="2295"/>
        <w:jc w:val="center"/>
        <w:rPr>
          <w:w w:val="99"/>
          <w:lang w:val="sk-SK"/>
        </w:rPr>
      </w:pPr>
    </w:p>
    <w:p w:rsidR="00DB6567" w:rsidRDefault="00DB6567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5B649E6"/>
    <w:multiLevelType w:val="hybridMultilevel"/>
    <w:tmpl w:val="0D76BFBA"/>
    <w:lvl w:ilvl="0" w:tplc="571C4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2A73A8"/>
    <w:multiLevelType w:val="hybridMultilevel"/>
    <w:tmpl w:val="F4E8F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66BB9"/>
    <w:multiLevelType w:val="hybridMultilevel"/>
    <w:tmpl w:val="636A78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D3B20"/>
    <w:multiLevelType w:val="hybridMultilevel"/>
    <w:tmpl w:val="D040C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6F3"/>
    <w:rsid w:val="00064F08"/>
    <w:rsid w:val="000878AC"/>
    <w:rsid w:val="00090AE9"/>
    <w:rsid w:val="001C0A82"/>
    <w:rsid w:val="001D7D1A"/>
    <w:rsid w:val="002279FA"/>
    <w:rsid w:val="002915C7"/>
    <w:rsid w:val="002F26F3"/>
    <w:rsid w:val="00304DA5"/>
    <w:rsid w:val="003371A8"/>
    <w:rsid w:val="00356BD2"/>
    <w:rsid w:val="00360619"/>
    <w:rsid w:val="00397CD1"/>
    <w:rsid w:val="003C7FAC"/>
    <w:rsid w:val="003E3D52"/>
    <w:rsid w:val="00401239"/>
    <w:rsid w:val="00410639"/>
    <w:rsid w:val="0043473D"/>
    <w:rsid w:val="00493858"/>
    <w:rsid w:val="004A73AB"/>
    <w:rsid w:val="00546BFD"/>
    <w:rsid w:val="005947DB"/>
    <w:rsid w:val="005E55D9"/>
    <w:rsid w:val="00655986"/>
    <w:rsid w:val="00662DE0"/>
    <w:rsid w:val="006B12C6"/>
    <w:rsid w:val="006F66A6"/>
    <w:rsid w:val="007573D2"/>
    <w:rsid w:val="007A199B"/>
    <w:rsid w:val="007D0BA5"/>
    <w:rsid w:val="007F0791"/>
    <w:rsid w:val="008632C1"/>
    <w:rsid w:val="00867EE3"/>
    <w:rsid w:val="0090187D"/>
    <w:rsid w:val="00905175"/>
    <w:rsid w:val="009B6854"/>
    <w:rsid w:val="00A92A2C"/>
    <w:rsid w:val="00AF3DE3"/>
    <w:rsid w:val="00B10DA0"/>
    <w:rsid w:val="00B16594"/>
    <w:rsid w:val="00B47DE7"/>
    <w:rsid w:val="00C15AC1"/>
    <w:rsid w:val="00CE37E1"/>
    <w:rsid w:val="00D14741"/>
    <w:rsid w:val="00D158A7"/>
    <w:rsid w:val="00DB6567"/>
    <w:rsid w:val="00DC6FD4"/>
    <w:rsid w:val="00E71A3F"/>
    <w:rsid w:val="00EE39EE"/>
    <w:rsid w:val="00EE4D03"/>
    <w:rsid w:val="00F3246F"/>
    <w:rsid w:val="00F65763"/>
    <w:rsid w:val="00FA23EA"/>
    <w:rsid w:val="00FE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655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ĽOS</dc:creator>
  <cp:lastModifiedBy>Miloš</cp:lastModifiedBy>
  <cp:revision>6</cp:revision>
  <cp:lastPrinted>2018-12-13T12:44:00Z</cp:lastPrinted>
  <dcterms:created xsi:type="dcterms:W3CDTF">2019-10-23T12:08:00Z</dcterms:created>
  <dcterms:modified xsi:type="dcterms:W3CDTF">2019-10-24T07:19:00Z</dcterms:modified>
</cp:coreProperties>
</file>